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68C210" w14:textId="20F08ED0" w:rsidR="007B4D18" w:rsidRPr="003E781B" w:rsidRDefault="008F6F2E">
      <w:pPr>
        <w:spacing w:after="0" w:line="240" w:lineRule="auto"/>
        <w:ind w:right="72"/>
        <w:jc w:val="center"/>
        <w:rPr>
          <w:rFonts w:cs="Arial"/>
          <w:b/>
          <w:sz w:val="28"/>
          <w:szCs w:val="28"/>
        </w:rPr>
      </w:pPr>
      <w:r>
        <w:rPr>
          <w:noProof/>
          <w:lang w:eastAsia="lt-LT"/>
        </w:rPr>
        <w:drawing>
          <wp:inline distT="0" distB="0" distL="0" distR="0" wp14:anchorId="47A38140" wp14:editId="1763237F">
            <wp:extent cx="1208381" cy="1212157"/>
            <wp:effectExtent l="0" t="0" r="0" b="762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53019" cy="1256935"/>
                    </a:xfrm>
                    <a:prstGeom prst="rect">
                      <a:avLst/>
                    </a:prstGeom>
                    <a:noFill/>
                    <a:ln>
                      <a:noFill/>
                    </a:ln>
                  </pic:spPr>
                </pic:pic>
              </a:graphicData>
            </a:graphic>
          </wp:inline>
        </w:drawing>
      </w:r>
    </w:p>
    <w:p w14:paraId="4BE9A0ED" w14:textId="77777777" w:rsidR="003610F8" w:rsidRPr="003E781B" w:rsidRDefault="003610F8">
      <w:pPr>
        <w:spacing w:after="0" w:line="240" w:lineRule="auto"/>
        <w:jc w:val="center"/>
        <w:rPr>
          <w:rFonts w:cs="Arial"/>
          <w:b/>
          <w:sz w:val="28"/>
          <w:szCs w:val="28"/>
        </w:rPr>
      </w:pPr>
    </w:p>
    <w:p w14:paraId="5CCF7804" w14:textId="2959D500" w:rsidR="007B4D18" w:rsidRPr="003E781B" w:rsidRDefault="007B4D18">
      <w:pPr>
        <w:spacing w:after="0" w:line="240" w:lineRule="auto"/>
        <w:jc w:val="center"/>
        <w:rPr>
          <w:rFonts w:ascii="Times New Roman" w:hAnsi="Times New Roman"/>
        </w:rPr>
      </w:pPr>
      <w:r w:rsidRPr="003E781B">
        <w:rPr>
          <w:rFonts w:ascii="Times New Roman" w:hAnsi="Times New Roman"/>
          <w:b/>
          <w:sz w:val="28"/>
          <w:szCs w:val="28"/>
        </w:rPr>
        <w:t>LIETUVOS AKLŲJŲ IR SILPNAREGIŲ SĄJUNGOS</w:t>
      </w:r>
      <w:r w:rsidRPr="003E781B">
        <w:rPr>
          <w:rFonts w:ascii="Times New Roman" w:hAnsi="Times New Roman"/>
          <w:b/>
          <w:sz w:val="28"/>
          <w:szCs w:val="28"/>
        </w:rPr>
        <w:br/>
        <w:t>20</w:t>
      </w:r>
      <w:r w:rsidR="007C4DC3" w:rsidRPr="003E781B">
        <w:rPr>
          <w:rFonts w:ascii="Times New Roman" w:hAnsi="Times New Roman"/>
          <w:b/>
          <w:sz w:val="28"/>
          <w:szCs w:val="28"/>
        </w:rPr>
        <w:t>22</w:t>
      </w:r>
      <w:r w:rsidR="003E781B">
        <w:rPr>
          <w:rFonts w:ascii="Times New Roman" w:hAnsi="Times New Roman"/>
          <w:b/>
          <w:sz w:val="28"/>
          <w:szCs w:val="28"/>
        </w:rPr>
        <w:t>–</w:t>
      </w:r>
      <w:r w:rsidRPr="003E781B">
        <w:rPr>
          <w:rFonts w:ascii="Times New Roman" w:hAnsi="Times New Roman"/>
          <w:b/>
          <w:sz w:val="28"/>
          <w:szCs w:val="28"/>
        </w:rPr>
        <w:t>202</w:t>
      </w:r>
      <w:r w:rsidR="007C4DC3" w:rsidRPr="003E781B">
        <w:rPr>
          <w:rFonts w:ascii="Times New Roman" w:hAnsi="Times New Roman"/>
          <w:b/>
          <w:sz w:val="28"/>
          <w:szCs w:val="28"/>
        </w:rPr>
        <w:t>6</w:t>
      </w:r>
      <w:r w:rsidRPr="003E781B">
        <w:rPr>
          <w:rFonts w:ascii="Times New Roman" w:hAnsi="Times New Roman"/>
          <w:b/>
          <w:sz w:val="28"/>
          <w:szCs w:val="28"/>
        </w:rPr>
        <w:t xml:space="preserve"> METŲ STRATEGINIAI TIKSLAI</w:t>
      </w:r>
    </w:p>
    <w:p w14:paraId="1E3C1C14" w14:textId="77777777" w:rsidR="007B4D18" w:rsidRPr="003E781B" w:rsidRDefault="007B4D18">
      <w:pPr>
        <w:spacing w:after="0" w:line="240" w:lineRule="auto"/>
        <w:jc w:val="center"/>
        <w:rPr>
          <w:rFonts w:ascii="Times New Roman" w:hAnsi="Times New Roman"/>
          <w:b/>
          <w:sz w:val="24"/>
          <w:szCs w:val="24"/>
        </w:rPr>
      </w:pPr>
    </w:p>
    <w:p w14:paraId="030DF0F4" w14:textId="5CAFD63C" w:rsidR="007B4D18" w:rsidRPr="00BB21EC" w:rsidRDefault="007B4D18" w:rsidP="00BB21EC">
      <w:pPr>
        <w:spacing w:after="0" w:line="240" w:lineRule="auto"/>
        <w:jc w:val="center"/>
        <w:rPr>
          <w:rFonts w:ascii="Times New Roman" w:hAnsi="Times New Roman"/>
        </w:rPr>
      </w:pPr>
      <w:r w:rsidRPr="00BB21EC">
        <w:rPr>
          <w:rFonts w:ascii="Times New Roman" w:hAnsi="Times New Roman"/>
          <w:sz w:val="24"/>
          <w:szCs w:val="24"/>
        </w:rPr>
        <w:t>20</w:t>
      </w:r>
      <w:r w:rsidR="00A96356" w:rsidRPr="00BB21EC">
        <w:rPr>
          <w:rFonts w:ascii="Times New Roman" w:hAnsi="Times New Roman"/>
          <w:sz w:val="24"/>
          <w:szCs w:val="24"/>
        </w:rPr>
        <w:t>2</w:t>
      </w:r>
      <w:r w:rsidR="00412B17">
        <w:rPr>
          <w:rFonts w:ascii="Times New Roman" w:hAnsi="Times New Roman"/>
          <w:sz w:val="24"/>
          <w:szCs w:val="24"/>
        </w:rPr>
        <w:t>3</w:t>
      </w:r>
      <w:r w:rsidRPr="00BB21EC">
        <w:rPr>
          <w:rFonts w:ascii="Times New Roman" w:hAnsi="Times New Roman"/>
          <w:sz w:val="24"/>
          <w:szCs w:val="24"/>
        </w:rPr>
        <w:t xml:space="preserve"> m. </w:t>
      </w:r>
      <w:r w:rsidR="007C4DC3" w:rsidRPr="00BB21EC">
        <w:rPr>
          <w:rFonts w:ascii="Times New Roman" w:hAnsi="Times New Roman"/>
          <w:sz w:val="24"/>
          <w:szCs w:val="24"/>
        </w:rPr>
        <w:t>b</w:t>
      </w:r>
      <w:r w:rsidR="00A96356" w:rsidRPr="00BB21EC">
        <w:rPr>
          <w:rFonts w:ascii="Times New Roman" w:hAnsi="Times New Roman"/>
          <w:sz w:val="24"/>
          <w:szCs w:val="24"/>
        </w:rPr>
        <w:t xml:space="preserve">irželio </w:t>
      </w:r>
      <w:r w:rsidR="009C3961" w:rsidRPr="00BB21EC">
        <w:rPr>
          <w:rFonts w:ascii="Times New Roman" w:hAnsi="Times New Roman"/>
          <w:sz w:val="24"/>
          <w:szCs w:val="24"/>
        </w:rPr>
        <w:t>9</w:t>
      </w:r>
      <w:r w:rsidRPr="00BB21EC">
        <w:rPr>
          <w:rFonts w:ascii="Times New Roman" w:hAnsi="Times New Roman"/>
          <w:sz w:val="24"/>
          <w:szCs w:val="24"/>
        </w:rPr>
        <w:t xml:space="preserve"> d., Vilnius</w:t>
      </w:r>
    </w:p>
    <w:p w14:paraId="48E17145" w14:textId="77777777" w:rsidR="007B4D18" w:rsidRPr="00BB21EC" w:rsidRDefault="007B4D18" w:rsidP="00BB21EC">
      <w:pPr>
        <w:spacing w:after="0" w:line="240" w:lineRule="auto"/>
        <w:rPr>
          <w:rFonts w:ascii="Times New Roman" w:hAnsi="Times New Roman"/>
          <w:sz w:val="24"/>
          <w:szCs w:val="24"/>
        </w:rPr>
      </w:pPr>
    </w:p>
    <w:p w14:paraId="0BC3397E" w14:textId="34A0689B" w:rsidR="003610F8" w:rsidRPr="00BB21EC" w:rsidRDefault="003610F8" w:rsidP="00BB21EC">
      <w:pPr>
        <w:spacing w:after="0" w:line="240" w:lineRule="auto"/>
        <w:ind w:firstLine="360"/>
        <w:jc w:val="both"/>
        <w:rPr>
          <w:rFonts w:ascii="Times New Roman" w:hAnsi="Times New Roman"/>
          <w:sz w:val="24"/>
          <w:szCs w:val="24"/>
        </w:rPr>
      </w:pPr>
      <w:r w:rsidRPr="00BB21EC">
        <w:rPr>
          <w:rFonts w:ascii="Times New Roman" w:hAnsi="Times New Roman"/>
          <w:sz w:val="24"/>
          <w:szCs w:val="24"/>
        </w:rPr>
        <w:t xml:space="preserve">Atsižvelgdamas į LASS bendruomenės išsakytus lūkesčius, Lietuvos aklųjų ir silpnaregių sąjungos (LASS) XXXV </w:t>
      </w:r>
      <w:r w:rsidR="00137458" w:rsidRPr="00BB21EC">
        <w:rPr>
          <w:rFonts w:ascii="Times New Roman" w:hAnsi="Times New Roman"/>
          <w:sz w:val="24"/>
          <w:szCs w:val="24"/>
        </w:rPr>
        <w:t>s</w:t>
      </w:r>
      <w:r w:rsidRPr="00BB21EC">
        <w:rPr>
          <w:rFonts w:ascii="Times New Roman" w:hAnsi="Times New Roman"/>
          <w:sz w:val="24"/>
          <w:szCs w:val="24"/>
        </w:rPr>
        <w:t xml:space="preserve">uvažiavimas įpareigoja LASS </w:t>
      </w:r>
      <w:r w:rsidR="00AB62DC">
        <w:rPr>
          <w:rFonts w:ascii="Times New Roman" w:hAnsi="Times New Roman"/>
          <w:sz w:val="24"/>
          <w:szCs w:val="24"/>
        </w:rPr>
        <w:t>v</w:t>
      </w:r>
      <w:r w:rsidRPr="00BB21EC">
        <w:rPr>
          <w:rFonts w:ascii="Times New Roman" w:hAnsi="Times New Roman"/>
          <w:sz w:val="24"/>
          <w:szCs w:val="24"/>
        </w:rPr>
        <w:t>a</w:t>
      </w:r>
      <w:r w:rsidR="00AB62DC">
        <w:rPr>
          <w:rFonts w:ascii="Times New Roman" w:hAnsi="Times New Roman"/>
          <w:sz w:val="24"/>
          <w:szCs w:val="24"/>
        </w:rPr>
        <w:t>ld</w:t>
      </w:r>
      <w:r w:rsidRPr="00BB21EC">
        <w:rPr>
          <w:rFonts w:ascii="Times New Roman" w:hAnsi="Times New Roman"/>
          <w:sz w:val="24"/>
          <w:szCs w:val="24"/>
        </w:rPr>
        <w:t xml:space="preserve">ybą, LASS </w:t>
      </w:r>
      <w:r w:rsidR="00006B3D" w:rsidRPr="00BB21EC">
        <w:rPr>
          <w:rFonts w:ascii="Times New Roman" w:hAnsi="Times New Roman"/>
          <w:sz w:val="24"/>
          <w:szCs w:val="24"/>
        </w:rPr>
        <w:t xml:space="preserve">kontroliuojamus juridinius asmenis </w:t>
      </w:r>
      <w:r w:rsidRPr="00BB21EC">
        <w:rPr>
          <w:rFonts w:ascii="Times New Roman" w:hAnsi="Times New Roman"/>
          <w:sz w:val="24"/>
          <w:szCs w:val="24"/>
        </w:rPr>
        <w:t>ir LASS filialus 2022</w:t>
      </w:r>
      <w:r w:rsidR="003E781B" w:rsidRPr="00BB21EC">
        <w:rPr>
          <w:rFonts w:ascii="Times New Roman" w:hAnsi="Times New Roman"/>
          <w:sz w:val="24"/>
          <w:szCs w:val="24"/>
        </w:rPr>
        <w:t>–</w:t>
      </w:r>
      <w:r w:rsidRPr="00BB21EC">
        <w:rPr>
          <w:rFonts w:ascii="Times New Roman" w:hAnsi="Times New Roman"/>
          <w:sz w:val="24"/>
          <w:szCs w:val="24"/>
        </w:rPr>
        <w:t xml:space="preserve">2026 m. siekti šių strateginių tikslų: </w:t>
      </w:r>
    </w:p>
    <w:p w14:paraId="082480C8" w14:textId="77777777" w:rsidR="003610F8" w:rsidRPr="00BB21EC" w:rsidRDefault="003610F8" w:rsidP="00BB21EC">
      <w:pPr>
        <w:pStyle w:val="ListParagraph"/>
        <w:numPr>
          <w:ilvl w:val="0"/>
          <w:numId w:val="1"/>
        </w:numPr>
        <w:suppressAutoHyphens w:val="0"/>
        <w:spacing w:after="0" w:line="240" w:lineRule="auto"/>
        <w:ind w:left="426" w:hanging="426"/>
        <w:contextualSpacing/>
        <w:jc w:val="both"/>
        <w:rPr>
          <w:rFonts w:ascii="Times New Roman" w:hAnsi="Times New Roman"/>
          <w:sz w:val="24"/>
          <w:szCs w:val="24"/>
        </w:rPr>
      </w:pPr>
      <w:r w:rsidRPr="00BB21EC">
        <w:rPr>
          <w:rFonts w:ascii="Times New Roman" w:hAnsi="Times New Roman"/>
          <w:sz w:val="24"/>
          <w:szCs w:val="24"/>
        </w:rPr>
        <w:t>Stiprinti LASS organizacijos ryšį su LASS bendruomene, suteikiant bendruomenei daugiau galimybių įsitraukti į LASS misijos įgyvendinimo tikslus, ir užtikrinti tvaresnį tarpusavio dialogą.</w:t>
      </w:r>
    </w:p>
    <w:p w14:paraId="24B05390" w14:textId="3BB5D456" w:rsidR="006A2CF6" w:rsidRPr="00BB21EC" w:rsidRDefault="006A2CF6" w:rsidP="00BB21EC">
      <w:pPr>
        <w:pStyle w:val="ListParagraph"/>
        <w:numPr>
          <w:ilvl w:val="0"/>
          <w:numId w:val="1"/>
        </w:numPr>
        <w:suppressAutoHyphens w:val="0"/>
        <w:spacing w:after="0" w:line="240" w:lineRule="auto"/>
        <w:ind w:left="426" w:hanging="426"/>
        <w:contextualSpacing/>
        <w:jc w:val="both"/>
        <w:rPr>
          <w:rFonts w:ascii="Times New Roman" w:hAnsi="Times New Roman"/>
          <w:sz w:val="24"/>
          <w:szCs w:val="24"/>
        </w:rPr>
      </w:pPr>
      <w:r w:rsidRPr="00BB21EC">
        <w:rPr>
          <w:rFonts w:ascii="Times New Roman" w:eastAsia="Times New Roman" w:hAnsi="Times New Roman"/>
          <w:sz w:val="24"/>
          <w:szCs w:val="24"/>
        </w:rPr>
        <w:t>Gerinti informacinės, fizinės ir kultūrinės aplinkos prieinamumą, lygiagrečiai tęsiant visuomenės švietimo darbus, didinant informuotumą apie žmonių su regos negalia galimybes gyventi visavertį gyvenimą bei būti atsakingais, oriais piliečiais, galinčiais prisidėti prie Lietuvos visuomenės augimo.</w:t>
      </w:r>
    </w:p>
    <w:p w14:paraId="499FB637" w14:textId="143F8D48" w:rsidR="006A2CF6" w:rsidRPr="00BB21EC" w:rsidRDefault="006A2CF6" w:rsidP="00BB21EC">
      <w:pPr>
        <w:pStyle w:val="ListParagraph"/>
        <w:numPr>
          <w:ilvl w:val="0"/>
          <w:numId w:val="1"/>
        </w:numPr>
        <w:suppressAutoHyphens w:val="0"/>
        <w:spacing w:after="0" w:line="240" w:lineRule="auto"/>
        <w:ind w:left="426" w:hanging="426"/>
        <w:contextualSpacing/>
        <w:jc w:val="both"/>
        <w:rPr>
          <w:rFonts w:ascii="Times New Roman" w:hAnsi="Times New Roman"/>
          <w:sz w:val="24"/>
          <w:szCs w:val="24"/>
        </w:rPr>
      </w:pPr>
      <w:r w:rsidRPr="00BB21EC">
        <w:rPr>
          <w:rFonts w:ascii="Times New Roman" w:eastAsia="Times New Roman" w:hAnsi="Times New Roman"/>
          <w:sz w:val="24"/>
          <w:szCs w:val="24"/>
        </w:rPr>
        <w:t>Atstovauti moksleiviams su regos negalia ginant jų teises ir teisėtus interesus į visavertį, kokybišką ugdymą mokyklose ir gimnazijose, įgyvendinant įtraukiojo švietimo reformą.</w:t>
      </w:r>
    </w:p>
    <w:p w14:paraId="61937FA9" w14:textId="77777777" w:rsidR="003610F8" w:rsidRPr="00BB21EC" w:rsidRDefault="003610F8" w:rsidP="00BB21EC">
      <w:pPr>
        <w:pStyle w:val="ListParagraph"/>
        <w:numPr>
          <w:ilvl w:val="0"/>
          <w:numId w:val="1"/>
        </w:numPr>
        <w:suppressAutoHyphens w:val="0"/>
        <w:spacing w:after="0" w:line="240" w:lineRule="auto"/>
        <w:ind w:left="426" w:hanging="426"/>
        <w:contextualSpacing/>
        <w:jc w:val="both"/>
        <w:rPr>
          <w:rFonts w:ascii="Times New Roman" w:hAnsi="Times New Roman"/>
          <w:sz w:val="24"/>
          <w:szCs w:val="24"/>
        </w:rPr>
      </w:pPr>
      <w:r w:rsidRPr="00BB21EC">
        <w:rPr>
          <w:rFonts w:ascii="Times New Roman" w:hAnsi="Times New Roman"/>
          <w:sz w:val="24"/>
          <w:szCs w:val="24"/>
        </w:rPr>
        <w:t>Didinti LASS matomumą visuomeniniame, politiniame ir kultūriniame gyvenime.</w:t>
      </w:r>
    </w:p>
    <w:p w14:paraId="173256EB" w14:textId="504634D2" w:rsidR="00190B3B" w:rsidRPr="00BB21EC" w:rsidRDefault="00190B3B" w:rsidP="00BB21EC">
      <w:pPr>
        <w:pStyle w:val="ListParagraph"/>
        <w:numPr>
          <w:ilvl w:val="0"/>
          <w:numId w:val="1"/>
        </w:numPr>
        <w:suppressAutoHyphens w:val="0"/>
        <w:spacing w:after="0" w:line="240" w:lineRule="auto"/>
        <w:ind w:left="426" w:hanging="426"/>
        <w:contextualSpacing/>
        <w:jc w:val="both"/>
        <w:rPr>
          <w:rFonts w:ascii="Times New Roman" w:hAnsi="Times New Roman"/>
          <w:sz w:val="24"/>
          <w:szCs w:val="24"/>
        </w:rPr>
      </w:pPr>
      <w:r w:rsidRPr="00BB21EC">
        <w:rPr>
          <w:rFonts w:ascii="Times New Roman" w:eastAsia="Times New Roman" w:hAnsi="Times New Roman"/>
          <w:sz w:val="24"/>
          <w:szCs w:val="24"/>
        </w:rPr>
        <w:t>Užtikrinti Lietuvos gyventojams su regos negalia galimybę naudotis naujausiomis ir kokybiškiausiomis techninės pagalbos priemonėmis, mokant juos šiomis priemonėmis efektyviai naudotis bei supažindinant su teisės aktais, reglamentuojančiais neįgaliųjų aprūpinimą techninės pagalbos priemonėmis bei galimybėmis šias priemones įsigyti. Bendruomenės nariams suteikti galimybę dalyvauti vystant ir testuojant naujas techninės pagalbos priemones. Didinti žmonių su regos negalia informacinį raštingumą, organizuojant mokymus ir konsultuojant susidūrus su technologiniais iššūkiais</w:t>
      </w:r>
      <w:r w:rsidR="00BB21EC" w:rsidRPr="00BB21EC">
        <w:rPr>
          <w:rFonts w:ascii="Times New Roman" w:eastAsia="Times New Roman" w:hAnsi="Times New Roman"/>
          <w:sz w:val="24"/>
          <w:szCs w:val="24"/>
        </w:rPr>
        <w:t>.</w:t>
      </w:r>
    </w:p>
    <w:p w14:paraId="689AD848" w14:textId="1E14D0F7" w:rsidR="003610F8" w:rsidRPr="00BB21EC" w:rsidRDefault="003610F8" w:rsidP="00BB21EC">
      <w:pPr>
        <w:pStyle w:val="ListParagraph"/>
        <w:numPr>
          <w:ilvl w:val="0"/>
          <w:numId w:val="1"/>
        </w:numPr>
        <w:suppressAutoHyphens w:val="0"/>
        <w:spacing w:after="0" w:line="240" w:lineRule="auto"/>
        <w:ind w:left="426" w:hanging="426"/>
        <w:contextualSpacing/>
        <w:jc w:val="both"/>
        <w:rPr>
          <w:rFonts w:ascii="Times New Roman" w:hAnsi="Times New Roman"/>
          <w:sz w:val="24"/>
          <w:szCs w:val="24"/>
        </w:rPr>
      </w:pPr>
      <w:r w:rsidRPr="00BB21EC">
        <w:rPr>
          <w:rFonts w:ascii="Times New Roman" w:hAnsi="Times New Roman"/>
          <w:sz w:val="24"/>
          <w:szCs w:val="24"/>
        </w:rPr>
        <w:t>Rasti efektyviausią galimybę valdyti LASS poilsiavietę „Zelva“, kad ji atitiktų bendruomenės lūkesčius, būtų tinkamai eksplo</w:t>
      </w:r>
      <w:r w:rsidR="004A0950" w:rsidRPr="00BB21EC">
        <w:rPr>
          <w:rFonts w:ascii="Times New Roman" w:hAnsi="Times New Roman"/>
          <w:sz w:val="24"/>
          <w:szCs w:val="24"/>
        </w:rPr>
        <w:t>a</w:t>
      </w:r>
      <w:r w:rsidRPr="00BB21EC">
        <w:rPr>
          <w:rFonts w:ascii="Times New Roman" w:hAnsi="Times New Roman"/>
          <w:sz w:val="24"/>
          <w:szCs w:val="24"/>
        </w:rPr>
        <w:t>tu</w:t>
      </w:r>
      <w:r w:rsidR="004A0950" w:rsidRPr="00BB21EC">
        <w:rPr>
          <w:rFonts w:ascii="Times New Roman" w:hAnsi="Times New Roman"/>
          <w:sz w:val="24"/>
          <w:szCs w:val="24"/>
        </w:rPr>
        <w:t>o</w:t>
      </w:r>
      <w:r w:rsidRPr="00BB21EC">
        <w:rPr>
          <w:rFonts w:ascii="Times New Roman" w:hAnsi="Times New Roman"/>
          <w:sz w:val="24"/>
          <w:szCs w:val="24"/>
        </w:rPr>
        <w:t>jama. Suteikti galimybę LASS nariams naudotis Poilsio rėmimo programa.</w:t>
      </w:r>
    </w:p>
    <w:p w14:paraId="17682CEF" w14:textId="25F3FD16" w:rsidR="003610F8" w:rsidRPr="00BB21EC" w:rsidRDefault="003610F8" w:rsidP="00BB21EC">
      <w:pPr>
        <w:pStyle w:val="ListParagraph"/>
        <w:numPr>
          <w:ilvl w:val="0"/>
          <w:numId w:val="1"/>
        </w:numPr>
        <w:suppressAutoHyphens w:val="0"/>
        <w:spacing w:after="0" w:line="240" w:lineRule="auto"/>
        <w:ind w:left="426" w:hanging="426"/>
        <w:contextualSpacing/>
        <w:jc w:val="both"/>
        <w:rPr>
          <w:rFonts w:ascii="Times New Roman" w:hAnsi="Times New Roman"/>
          <w:sz w:val="24"/>
          <w:szCs w:val="24"/>
        </w:rPr>
      </w:pPr>
      <w:r w:rsidRPr="00BB21EC">
        <w:rPr>
          <w:rFonts w:ascii="Times New Roman" w:hAnsi="Times New Roman"/>
          <w:sz w:val="24"/>
          <w:szCs w:val="24"/>
        </w:rPr>
        <w:t xml:space="preserve">Gerinti LASS filialuose teikiamų paslaugų kokybę, stiprinant filialų pirmininkų kompetencijas bei panaudojant valstybės rėmimo ir LASS turimus </w:t>
      </w:r>
      <w:r w:rsidR="008A1AC5" w:rsidRPr="00BB21EC">
        <w:rPr>
          <w:rFonts w:ascii="Times New Roman" w:hAnsi="Times New Roman"/>
          <w:sz w:val="24"/>
          <w:szCs w:val="24"/>
        </w:rPr>
        <w:t>išt</w:t>
      </w:r>
      <w:r w:rsidRPr="00BB21EC">
        <w:rPr>
          <w:rFonts w:ascii="Times New Roman" w:hAnsi="Times New Roman"/>
          <w:sz w:val="24"/>
          <w:szCs w:val="24"/>
        </w:rPr>
        <w:t>e</w:t>
      </w:r>
      <w:r w:rsidR="008A1AC5" w:rsidRPr="00BB21EC">
        <w:rPr>
          <w:rFonts w:ascii="Times New Roman" w:hAnsi="Times New Roman"/>
          <w:sz w:val="24"/>
          <w:szCs w:val="24"/>
        </w:rPr>
        <w:t>kli</w:t>
      </w:r>
      <w:r w:rsidRPr="00BB21EC">
        <w:rPr>
          <w:rFonts w:ascii="Times New Roman" w:hAnsi="Times New Roman"/>
          <w:sz w:val="24"/>
          <w:szCs w:val="24"/>
        </w:rPr>
        <w:t>us finansuoti šių pirmininkų darbą.</w:t>
      </w:r>
    </w:p>
    <w:p w14:paraId="12907A16" w14:textId="77777777" w:rsidR="003610F8" w:rsidRPr="00BB21EC" w:rsidRDefault="003610F8" w:rsidP="00BB21EC">
      <w:pPr>
        <w:pStyle w:val="ListParagraph"/>
        <w:numPr>
          <w:ilvl w:val="0"/>
          <w:numId w:val="1"/>
        </w:numPr>
        <w:suppressAutoHyphens w:val="0"/>
        <w:spacing w:after="0" w:line="240" w:lineRule="auto"/>
        <w:ind w:left="426" w:hanging="426"/>
        <w:contextualSpacing/>
        <w:jc w:val="both"/>
        <w:rPr>
          <w:rFonts w:ascii="Times New Roman" w:hAnsi="Times New Roman"/>
          <w:sz w:val="24"/>
          <w:szCs w:val="24"/>
        </w:rPr>
      </w:pPr>
      <w:r w:rsidRPr="00BB21EC">
        <w:rPr>
          <w:rFonts w:ascii="Times New Roman" w:hAnsi="Times New Roman"/>
          <w:sz w:val="24"/>
          <w:szCs w:val="24"/>
        </w:rPr>
        <w:t xml:space="preserve">Tęsti pradėtus darbus stiprinant vidinę organizacijos komunikaciją ir gerinant informacijos sklaidą tarp filialų, respublikinio bei regioninių centrų. </w:t>
      </w:r>
    </w:p>
    <w:p w14:paraId="4BA84661" w14:textId="44643D9E" w:rsidR="003610F8" w:rsidRPr="00BB21EC" w:rsidRDefault="003610F8" w:rsidP="00BB21EC">
      <w:pPr>
        <w:pStyle w:val="ListParagraph"/>
        <w:numPr>
          <w:ilvl w:val="0"/>
          <w:numId w:val="1"/>
        </w:numPr>
        <w:suppressAutoHyphens w:val="0"/>
        <w:spacing w:after="0" w:line="240" w:lineRule="auto"/>
        <w:ind w:left="426" w:hanging="426"/>
        <w:contextualSpacing/>
        <w:jc w:val="both"/>
        <w:rPr>
          <w:rFonts w:ascii="Times New Roman" w:hAnsi="Times New Roman"/>
          <w:sz w:val="24"/>
          <w:szCs w:val="24"/>
        </w:rPr>
      </w:pPr>
      <w:r w:rsidRPr="00BB21EC">
        <w:rPr>
          <w:rFonts w:ascii="Times New Roman" w:hAnsi="Times New Roman"/>
          <w:sz w:val="24"/>
          <w:szCs w:val="24"/>
        </w:rPr>
        <w:t xml:space="preserve">Didinti LASS metodinius </w:t>
      </w:r>
      <w:r w:rsidR="008A1AC5" w:rsidRPr="00BB21EC">
        <w:rPr>
          <w:rFonts w:ascii="Times New Roman" w:hAnsi="Times New Roman"/>
          <w:sz w:val="24"/>
          <w:szCs w:val="24"/>
        </w:rPr>
        <w:t>išt</w:t>
      </w:r>
      <w:r w:rsidRPr="00BB21EC">
        <w:rPr>
          <w:rFonts w:ascii="Times New Roman" w:hAnsi="Times New Roman"/>
          <w:sz w:val="24"/>
          <w:szCs w:val="24"/>
        </w:rPr>
        <w:t>e</w:t>
      </w:r>
      <w:r w:rsidR="008A1AC5" w:rsidRPr="00BB21EC">
        <w:rPr>
          <w:rFonts w:ascii="Times New Roman" w:hAnsi="Times New Roman"/>
          <w:sz w:val="24"/>
          <w:szCs w:val="24"/>
        </w:rPr>
        <w:t>kli</w:t>
      </w:r>
      <w:r w:rsidRPr="00BB21EC">
        <w:rPr>
          <w:rFonts w:ascii="Times New Roman" w:hAnsi="Times New Roman"/>
          <w:sz w:val="24"/>
          <w:szCs w:val="24"/>
        </w:rPr>
        <w:t>us, skirtus būsimų pedagogų, visuomenės narių, kultūros įstaigų atstovų, socialinių darbuotojų švietimui, užtikrinti kokybišką šios medžiagos sklaidą, apimant kuriamus vaizdo siužetus, leidinius ir kitą šviečiamąją medžiagą bei specialistų ekspertinę pagalbą.</w:t>
      </w:r>
    </w:p>
    <w:p w14:paraId="11A0CD69" w14:textId="2C8FB943" w:rsidR="003610F8" w:rsidRPr="00BB21EC" w:rsidRDefault="003610F8" w:rsidP="00BB21EC">
      <w:pPr>
        <w:pStyle w:val="ListParagraph"/>
        <w:numPr>
          <w:ilvl w:val="0"/>
          <w:numId w:val="1"/>
        </w:numPr>
        <w:suppressAutoHyphens w:val="0"/>
        <w:spacing w:after="0" w:line="240" w:lineRule="auto"/>
        <w:ind w:left="426" w:hanging="426"/>
        <w:contextualSpacing/>
        <w:jc w:val="both"/>
        <w:rPr>
          <w:rFonts w:ascii="Times New Roman" w:hAnsi="Times New Roman"/>
          <w:sz w:val="24"/>
          <w:szCs w:val="24"/>
        </w:rPr>
      </w:pPr>
      <w:r w:rsidRPr="00BB21EC">
        <w:rPr>
          <w:rFonts w:ascii="Times New Roman" w:hAnsi="Times New Roman"/>
          <w:sz w:val="24"/>
          <w:szCs w:val="24"/>
        </w:rPr>
        <w:t xml:space="preserve">LASS </w:t>
      </w:r>
      <w:r w:rsidR="004A0950" w:rsidRPr="00BB21EC">
        <w:rPr>
          <w:rFonts w:ascii="Times New Roman" w:hAnsi="Times New Roman"/>
          <w:sz w:val="24"/>
          <w:szCs w:val="24"/>
        </w:rPr>
        <w:t xml:space="preserve">kontroliuojamose </w:t>
      </w:r>
      <w:r w:rsidRPr="00BB21EC">
        <w:rPr>
          <w:rFonts w:ascii="Times New Roman" w:hAnsi="Times New Roman"/>
          <w:sz w:val="24"/>
          <w:szCs w:val="24"/>
        </w:rPr>
        <w:t>įmonėse ir gamybinę veiklą vykdančiose įstaigose</w:t>
      </w:r>
      <w:r w:rsidR="00645F3B" w:rsidRPr="00BB21EC">
        <w:rPr>
          <w:rFonts w:ascii="Times New Roman" w:hAnsi="Times New Roman"/>
          <w:sz w:val="24"/>
          <w:szCs w:val="24"/>
        </w:rPr>
        <w:t xml:space="preserve"> žmonės su</w:t>
      </w:r>
      <w:r w:rsidRPr="00BB21EC">
        <w:rPr>
          <w:rFonts w:ascii="Times New Roman" w:hAnsi="Times New Roman"/>
          <w:sz w:val="24"/>
          <w:szCs w:val="24"/>
        </w:rPr>
        <w:t xml:space="preserve"> rego</w:t>
      </w:r>
      <w:r w:rsidR="00645F3B" w:rsidRPr="00BB21EC">
        <w:rPr>
          <w:rFonts w:ascii="Times New Roman" w:hAnsi="Times New Roman"/>
          <w:sz w:val="24"/>
          <w:szCs w:val="24"/>
        </w:rPr>
        <w:t>s</w:t>
      </w:r>
      <w:r w:rsidRPr="00BB21EC">
        <w:rPr>
          <w:rFonts w:ascii="Times New Roman" w:hAnsi="Times New Roman"/>
          <w:sz w:val="24"/>
          <w:szCs w:val="24"/>
        </w:rPr>
        <w:t xml:space="preserve"> negali</w:t>
      </w:r>
      <w:r w:rsidR="00645F3B" w:rsidRPr="00BB21EC">
        <w:rPr>
          <w:rFonts w:ascii="Times New Roman" w:hAnsi="Times New Roman"/>
          <w:sz w:val="24"/>
          <w:szCs w:val="24"/>
        </w:rPr>
        <w:t>a</w:t>
      </w:r>
      <w:r w:rsidRPr="00BB21EC">
        <w:rPr>
          <w:rFonts w:ascii="Times New Roman" w:hAnsi="Times New Roman"/>
          <w:sz w:val="24"/>
          <w:szCs w:val="24"/>
        </w:rPr>
        <w:t xml:space="preserve"> pagal darbuotojų sąrašą sudaro </w:t>
      </w:r>
      <w:r w:rsidRPr="00BB21EC">
        <w:rPr>
          <w:rFonts w:ascii="Times New Roman" w:hAnsi="Times New Roman"/>
          <w:b/>
          <w:sz w:val="24"/>
          <w:szCs w:val="24"/>
        </w:rPr>
        <w:t>ne mažiau nei 40 proc. nuo viso darbuotojų skaičiaus</w:t>
      </w:r>
      <w:r w:rsidRPr="00BB21EC">
        <w:rPr>
          <w:rFonts w:ascii="Times New Roman" w:hAnsi="Times New Roman"/>
          <w:sz w:val="24"/>
          <w:szCs w:val="24"/>
        </w:rPr>
        <w:t>.</w:t>
      </w:r>
      <w:r w:rsidR="00855AD4" w:rsidRPr="00BB21EC">
        <w:rPr>
          <w:rFonts w:ascii="Times New Roman" w:hAnsi="Times New Roman"/>
          <w:sz w:val="24"/>
          <w:szCs w:val="24"/>
        </w:rPr>
        <w:t xml:space="preserve"> Jei įmonėje šis procentas neišlaikomas </w:t>
      </w:r>
      <w:r w:rsidR="00A93717">
        <w:rPr>
          <w:rFonts w:ascii="Times New Roman" w:hAnsi="Times New Roman"/>
          <w:sz w:val="24"/>
          <w:szCs w:val="24"/>
        </w:rPr>
        <w:t xml:space="preserve">du ketvirčius </w:t>
      </w:r>
      <w:r w:rsidR="00C72E51">
        <w:rPr>
          <w:rFonts w:ascii="Times New Roman" w:hAnsi="Times New Roman"/>
          <w:sz w:val="24"/>
          <w:szCs w:val="24"/>
        </w:rPr>
        <w:t>per kalendorinius metus ar ilgiau</w:t>
      </w:r>
      <w:r w:rsidR="004C7B07" w:rsidRPr="00BB21EC">
        <w:rPr>
          <w:rFonts w:ascii="Times New Roman" w:hAnsi="Times New Roman"/>
          <w:sz w:val="24"/>
          <w:szCs w:val="24"/>
        </w:rPr>
        <w:t xml:space="preserve">, ši įmonė turi </w:t>
      </w:r>
      <w:r w:rsidR="00D90DD7" w:rsidRPr="00BB21EC">
        <w:rPr>
          <w:rFonts w:ascii="Times New Roman" w:hAnsi="Times New Roman"/>
          <w:sz w:val="24"/>
          <w:szCs w:val="24"/>
        </w:rPr>
        <w:t>mo</w:t>
      </w:r>
      <w:r w:rsidR="004C7B07" w:rsidRPr="00BB21EC">
        <w:rPr>
          <w:rFonts w:ascii="Times New Roman" w:hAnsi="Times New Roman"/>
          <w:sz w:val="24"/>
          <w:szCs w:val="24"/>
        </w:rPr>
        <w:t>k</w:t>
      </w:r>
      <w:r w:rsidR="00D90DD7" w:rsidRPr="00BB21EC">
        <w:rPr>
          <w:rFonts w:ascii="Times New Roman" w:hAnsi="Times New Roman"/>
          <w:sz w:val="24"/>
          <w:szCs w:val="24"/>
        </w:rPr>
        <w:t>ė</w:t>
      </w:r>
      <w:r w:rsidR="00855AD4" w:rsidRPr="00BB21EC">
        <w:rPr>
          <w:rFonts w:ascii="Times New Roman" w:hAnsi="Times New Roman"/>
          <w:sz w:val="24"/>
          <w:szCs w:val="24"/>
        </w:rPr>
        <w:t>ti</w:t>
      </w:r>
      <w:r w:rsidR="005D15DC" w:rsidRPr="00BB21EC">
        <w:rPr>
          <w:rFonts w:ascii="Times New Roman" w:hAnsi="Times New Roman"/>
          <w:sz w:val="24"/>
          <w:szCs w:val="24"/>
        </w:rPr>
        <w:t xml:space="preserve"> į LASS </w:t>
      </w:r>
      <w:r w:rsidR="00A93717">
        <w:rPr>
          <w:rFonts w:ascii="Times New Roman" w:hAnsi="Times New Roman"/>
          <w:sz w:val="24"/>
          <w:szCs w:val="24"/>
        </w:rPr>
        <w:t>respubl</w:t>
      </w:r>
      <w:r w:rsidR="005D15DC" w:rsidRPr="00BB21EC">
        <w:rPr>
          <w:rFonts w:ascii="Times New Roman" w:hAnsi="Times New Roman"/>
          <w:sz w:val="24"/>
          <w:szCs w:val="24"/>
        </w:rPr>
        <w:t>i</w:t>
      </w:r>
      <w:r w:rsidR="00A93717">
        <w:rPr>
          <w:rFonts w:ascii="Times New Roman" w:hAnsi="Times New Roman"/>
          <w:sz w:val="24"/>
          <w:szCs w:val="24"/>
        </w:rPr>
        <w:t>k</w:t>
      </w:r>
      <w:r w:rsidR="005D15DC" w:rsidRPr="00BB21EC">
        <w:rPr>
          <w:rFonts w:ascii="Times New Roman" w:hAnsi="Times New Roman"/>
          <w:sz w:val="24"/>
          <w:szCs w:val="24"/>
        </w:rPr>
        <w:t>inį fondą už kiekvieną trūkstamą procentą</w:t>
      </w:r>
      <w:r w:rsidR="004C7B07" w:rsidRPr="00BB21EC">
        <w:rPr>
          <w:rFonts w:ascii="Times New Roman" w:hAnsi="Times New Roman"/>
          <w:sz w:val="24"/>
          <w:szCs w:val="24"/>
        </w:rPr>
        <w:t xml:space="preserve"> </w:t>
      </w:r>
      <w:r w:rsidR="00D90DD7" w:rsidRPr="00BB21EC">
        <w:rPr>
          <w:rFonts w:ascii="Times New Roman" w:hAnsi="Times New Roman"/>
          <w:sz w:val="24"/>
          <w:szCs w:val="24"/>
        </w:rPr>
        <w:t>įmoka</w:t>
      </w:r>
      <w:r w:rsidR="004C7B07" w:rsidRPr="00BB21EC">
        <w:rPr>
          <w:rFonts w:ascii="Times New Roman" w:hAnsi="Times New Roman"/>
          <w:sz w:val="24"/>
          <w:szCs w:val="24"/>
        </w:rPr>
        <w:t>s</w:t>
      </w:r>
      <w:r w:rsidR="0056431F">
        <w:rPr>
          <w:rFonts w:ascii="Times New Roman" w:hAnsi="Times New Roman"/>
          <w:sz w:val="24"/>
          <w:szCs w:val="24"/>
        </w:rPr>
        <w:t xml:space="preserve"> (paramą)</w:t>
      </w:r>
      <w:r w:rsidR="009F315E" w:rsidRPr="00BB21EC">
        <w:rPr>
          <w:rFonts w:ascii="Times New Roman" w:hAnsi="Times New Roman"/>
          <w:sz w:val="24"/>
          <w:szCs w:val="24"/>
        </w:rPr>
        <w:t xml:space="preserve">, </w:t>
      </w:r>
      <w:r w:rsidR="004C7B07" w:rsidRPr="00BB21EC">
        <w:rPr>
          <w:rFonts w:ascii="Times New Roman" w:hAnsi="Times New Roman"/>
          <w:sz w:val="24"/>
          <w:szCs w:val="24"/>
        </w:rPr>
        <w:t>kuri</w:t>
      </w:r>
      <w:r w:rsidR="009F315E" w:rsidRPr="00BB21EC">
        <w:rPr>
          <w:rFonts w:ascii="Times New Roman" w:hAnsi="Times New Roman"/>
          <w:sz w:val="24"/>
          <w:szCs w:val="24"/>
        </w:rPr>
        <w:t xml:space="preserve">ų dydį ir </w:t>
      </w:r>
      <w:r w:rsidR="0056431F">
        <w:rPr>
          <w:rFonts w:ascii="Times New Roman" w:hAnsi="Times New Roman"/>
          <w:sz w:val="24"/>
          <w:szCs w:val="24"/>
        </w:rPr>
        <w:t>galimas išimtis nustato LASS vald</w:t>
      </w:r>
      <w:r w:rsidR="009F315E" w:rsidRPr="00BB21EC">
        <w:rPr>
          <w:rFonts w:ascii="Times New Roman" w:hAnsi="Times New Roman"/>
          <w:sz w:val="24"/>
          <w:szCs w:val="24"/>
        </w:rPr>
        <w:t>yba</w:t>
      </w:r>
      <w:r w:rsidR="005D15DC" w:rsidRPr="00BB21EC">
        <w:rPr>
          <w:rFonts w:ascii="Times New Roman" w:hAnsi="Times New Roman"/>
          <w:sz w:val="24"/>
          <w:szCs w:val="24"/>
        </w:rPr>
        <w:t>.</w:t>
      </w:r>
      <w:r w:rsidRPr="00BB21EC">
        <w:rPr>
          <w:rFonts w:ascii="Times New Roman" w:hAnsi="Times New Roman"/>
          <w:sz w:val="24"/>
          <w:szCs w:val="24"/>
        </w:rPr>
        <w:t xml:space="preserve"> Kitos LASS įstaigos siekia įdarbinti kuo daugiau</w:t>
      </w:r>
      <w:r w:rsidR="00AB62DC">
        <w:rPr>
          <w:rFonts w:ascii="Times New Roman" w:hAnsi="Times New Roman"/>
          <w:sz w:val="24"/>
          <w:szCs w:val="24"/>
        </w:rPr>
        <w:t xml:space="preserve"> žmonių su</w:t>
      </w:r>
      <w:r w:rsidRPr="00BB21EC">
        <w:rPr>
          <w:rFonts w:ascii="Times New Roman" w:hAnsi="Times New Roman"/>
          <w:sz w:val="24"/>
          <w:szCs w:val="24"/>
        </w:rPr>
        <w:t xml:space="preserve"> rego</w:t>
      </w:r>
      <w:r w:rsidR="00AB62DC">
        <w:rPr>
          <w:rFonts w:ascii="Times New Roman" w:hAnsi="Times New Roman"/>
          <w:sz w:val="24"/>
          <w:szCs w:val="24"/>
        </w:rPr>
        <w:t>s</w:t>
      </w:r>
      <w:r w:rsidRPr="00BB21EC">
        <w:rPr>
          <w:rFonts w:ascii="Times New Roman" w:hAnsi="Times New Roman"/>
          <w:sz w:val="24"/>
          <w:szCs w:val="24"/>
        </w:rPr>
        <w:t xml:space="preserve"> negali</w:t>
      </w:r>
      <w:r w:rsidR="00AB62DC">
        <w:rPr>
          <w:rFonts w:ascii="Times New Roman" w:hAnsi="Times New Roman"/>
          <w:sz w:val="24"/>
          <w:szCs w:val="24"/>
        </w:rPr>
        <w:t>a</w:t>
      </w:r>
      <w:r w:rsidRPr="00BB21EC">
        <w:rPr>
          <w:rFonts w:ascii="Times New Roman" w:hAnsi="Times New Roman"/>
          <w:sz w:val="24"/>
          <w:szCs w:val="24"/>
        </w:rPr>
        <w:t xml:space="preserve">, maksimaliai </w:t>
      </w:r>
      <w:r w:rsidR="004A0950" w:rsidRPr="00BB21EC">
        <w:rPr>
          <w:rFonts w:ascii="Times New Roman" w:hAnsi="Times New Roman"/>
          <w:sz w:val="24"/>
          <w:szCs w:val="24"/>
        </w:rPr>
        <w:t xml:space="preserve">panaudojant </w:t>
      </w:r>
      <w:r w:rsidRPr="00BB21EC">
        <w:rPr>
          <w:rFonts w:ascii="Times New Roman" w:hAnsi="Times New Roman"/>
          <w:sz w:val="24"/>
          <w:szCs w:val="24"/>
        </w:rPr>
        <w:t xml:space="preserve">valstybės </w:t>
      </w:r>
      <w:r w:rsidR="004A0950" w:rsidRPr="00BB21EC">
        <w:rPr>
          <w:rFonts w:ascii="Times New Roman" w:hAnsi="Times New Roman"/>
          <w:sz w:val="24"/>
          <w:szCs w:val="24"/>
        </w:rPr>
        <w:t xml:space="preserve">teikiamą </w:t>
      </w:r>
      <w:r w:rsidRPr="00BB21EC">
        <w:rPr>
          <w:rFonts w:ascii="Times New Roman" w:hAnsi="Times New Roman"/>
          <w:sz w:val="24"/>
          <w:szCs w:val="24"/>
        </w:rPr>
        <w:t>paramą</w:t>
      </w:r>
      <w:r w:rsidR="004A0950" w:rsidRPr="00BB21EC">
        <w:rPr>
          <w:rFonts w:ascii="Times New Roman" w:hAnsi="Times New Roman"/>
          <w:sz w:val="24"/>
          <w:szCs w:val="24"/>
        </w:rPr>
        <w:t xml:space="preserve"> žmonių su negalia darbui</w:t>
      </w:r>
      <w:r w:rsidRPr="00BB21EC">
        <w:rPr>
          <w:rFonts w:ascii="Times New Roman" w:hAnsi="Times New Roman"/>
          <w:sz w:val="24"/>
          <w:szCs w:val="24"/>
        </w:rPr>
        <w:t xml:space="preserve">. Taip pat, atliepiant valstybės politikos bei Europos aklųjų sąjungos tendencijas, skatinti pagalbą Lietuvos neregiams bei silpnaregiams įsitraukti į atvirą </w:t>
      </w:r>
      <w:r w:rsidR="00137458" w:rsidRPr="00BB21EC">
        <w:rPr>
          <w:rFonts w:ascii="Times New Roman" w:hAnsi="Times New Roman"/>
          <w:sz w:val="24"/>
          <w:szCs w:val="24"/>
        </w:rPr>
        <w:t>darbo rinką</w:t>
      </w:r>
      <w:r w:rsidR="00705E34" w:rsidRPr="00BB21EC">
        <w:rPr>
          <w:rFonts w:ascii="Times New Roman" w:hAnsi="Times New Roman"/>
          <w:sz w:val="24"/>
          <w:szCs w:val="24"/>
        </w:rPr>
        <w:t xml:space="preserve"> ar pradėti savo verslą</w:t>
      </w:r>
      <w:r w:rsidR="00137458" w:rsidRPr="00BB21EC">
        <w:rPr>
          <w:rFonts w:ascii="Times New Roman" w:hAnsi="Times New Roman"/>
          <w:sz w:val="24"/>
          <w:szCs w:val="24"/>
        </w:rPr>
        <w:t>, formuoti tinkamą n</w:t>
      </w:r>
      <w:r w:rsidRPr="00BB21EC">
        <w:rPr>
          <w:rFonts w:ascii="Times New Roman" w:hAnsi="Times New Roman"/>
          <w:sz w:val="24"/>
          <w:szCs w:val="24"/>
        </w:rPr>
        <w:t>eregio įvaizdį darbdaviams, prisidėti prie sav</w:t>
      </w:r>
      <w:r w:rsidR="00DB169E" w:rsidRPr="00BB21EC">
        <w:rPr>
          <w:rFonts w:ascii="Times New Roman" w:hAnsi="Times New Roman"/>
          <w:sz w:val="24"/>
          <w:szCs w:val="24"/>
        </w:rPr>
        <w:t>ivertės</w:t>
      </w:r>
      <w:r w:rsidRPr="00BB21EC">
        <w:rPr>
          <w:rFonts w:ascii="Times New Roman" w:hAnsi="Times New Roman"/>
          <w:sz w:val="24"/>
          <w:szCs w:val="24"/>
        </w:rPr>
        <w:t xml:space="preserve"> stiprinimo mokymų, padedančių LASS nariams įprasminti save darbo rinkoje.</w:t>
      </w:r>
    </w:p>
    <w:p w14:paraId="0BDEE886" w14:textId="77777777" w:rsidR="00BB21EC" w:rsidRDefault="00BB21EC" w:rsidP="00BB21EC">
      <w:pPr>
        <w:pStyle w:val="ListParagraph"/>
        <w:suppressAutoHyphens w:val="0"/>
        <w:spacing w:after="0" w:line="240" w:lineRule="auto"/>
        <w:ind w:left="426"/>
        <w:contextualSpacing/>
        <w:jc w:val="both"/>
        <w:rPr>
          <w:rFonts w:ascii="Times New Roman" w:hAnsi="Times New Roman"/>
          <w:sz w:val="24"/>
          <w:szCs w:val="24"/>
        </w:rPr>
      </w:pPr>
    </w:p>
    <w:p w14:paraId="4467E0D9" w14:textId="77777777" w:rsidR="00BB21EC" w:rsidRPr="00BB21EC" w:rsidRDefault="00BB21EC" w:rsidP="00BB21EC">
      <w:pPr>
        <w:pStyle w:val="ListParagraph"/>
        <w:suppressAutoHyphens w:val="0"/>
        <w:spacing w:after="0" w:line="240" w:lineRule="auto"/>
        <w:ind w:left="426"/>
        <w:contextualSpacing/>
        <w:jc w:val="both"/>
        <w:rPr>
          <w:rFonts w:ascii="Times New Roman" w:hAnsi="Times New Roman"/>
          <w:sz w:val="24"/>
          <w:szCs w:val="24"/>
        </w:rPr>
      </w:pPr>
    </w:p>
    <w:p w14:paraId="0074D2F3" w14:textId="559025FF" w:rsidR="007B4D18" w:rsidRPr="00BB21EC" w:rsidRDefault="007B4D18" w:rsidP="00BB21EC">
      <w:pPr>
        <w:spacing w:after="0" w:line="240" w:lineRule="auto"/>
        <w:rPr>
          <w:rFonts w:ascii="Times New Roman" w:hAnsi="Times New Roman"/>
          <w:sz w:val="24"/>
          <w:szCs w:val="24"/>
        </w:rPr>
      </w:pPr>
      <w:r w:rsidRPr="00BB21EC">
        <w:rPr>
          <w:rFonts w:ascii="Times New Roman" w:hAnsi="Times New Roman"/>
          <w:sz w:val="24"/>
          <w:szCs w:val="24"/>
        </w:rPr>
        <w:t>L</w:t>
      </w:r>
      <w:r w:rsidR="00CB58B4" w:rsidRPr="00BB21EC">
        <w:rPr>
          <w:rFonts w:ascii="Times New Roman" w:hAnsi="Times New Roman"/>
          <w:sz w:val="24"/>
          <w:szCs w:val="24"/>
        </w:rPr>
        <w:t>ASS</w:t>
      </w:r>
      <w:r w:rsidRPr="00BB21EC">
        <w:rPr>
          <w:rFonts w:ascii="Times New Roman" w:hAnsi="Times New Roman"/>
          <w:sz w:val="24"/>
          <w:szCs w:val="24"/>
        </w:rPr>
        <w:t xml:space="preserve"> p</w:t>
      </w:r>
      <w:r w:rsidR="00936648">
        <w:rPr>
          <w:rFonts w:ascii="Times New Roman" w:hAnsi="Times New Roman"/>
          <w:sz w:val="24"/>
          <w:szCs w:val="24"/>
        </w:rPr>
        <w:t>i</w:t>
      </w:r>
      <w:r w:rsidR="00DE1725">
        <w:rPr>
          <w:rFonts w:ascii="Times New Roman" w:hAnsi="Times New Roman"/>
          <w:sz w:val="24"/>
          <w:szCs w:val="24"/>
        </w:rPr>
        <w:t>rminink</w:t>
      </w:r>
      <w:r w:rsidRPr="00BB21EC">
        <w:rPr>
          <w:rFonts w:ascii="Times New Roman" w:hAnsi="Times New Roman"/>
          <w:sz w:val="24"/>
          <w:szCs w:val="24"/>
        </w:rPr>
        <w:t>as</w:t>
      </w:r>
      <w:bookmarkStart w:id="0" w:name="_GoBack"/>
      <w:bookmarkEnd w:id="0"/>
      <w:r w:rsidRPr="00BB21EC">
        <w:rPr>
          <w:rFonts w:ascii="Times New Roman" w:hAnsi="Times New Roman"/>
          <w:sz w:val="24"/>
          <w:szCs w:val="24"/>
        </w:rPr>
        <w:tab/>
      </w:r>
      <w:r w:rsidRPr="00BB21EC">
        <w:rPr>
          <w:rFonts w:ascii="Times New Roman" w:hAnsi="Times New Roman"/>
          <w:sz w:val="24"/>
          <w:szCs w:val="24"/>
        </w:rPr>
        <w:tab/>
      </w:r>
      <w:r w:rsidRPr="00BB21EC">
        <w:rPr>
          <w:rFonts w:ascii="Times New Roman" w:hAnsi="Times New Roman"/>
          <w:sz w:val="24"/>
          <w:szCs w:val="24"/>
        </w:rPr>
        <w:tab/>
      </w:r>
      <w:r w:rsidRPr="00BB21EC">
        <w:rPr>
          <w:rFonts w:ascii="Times New Roman" w:hAnsi="Times New Roman"/>
          <w:sz w:val="24"/>
          <w:szCs w:val="24"/>
        </w:rPr>
        <w:tab/>
      </w:r>
      <w:r w:rsidRPr="00BB21EC">
        <w:rPr>
          <w:rFonts w:ascii="Times New Roman" w:hAnsi="Times New Roman"/>
          <w:sz w:val="24"/>
          <w:szCs w:val="24"/>
        </w:rPr>
        <w:tab/>
      </w:r>
      <w:r w:rsidR="00CB58B4" w:rsidRPr="00BB21EC">
        <w:rPr>
          <w:rFonts w:ascii="Times New Roman" w:hAnsi="Times New Roman"/>
          <w:sz w:val="24"/>
          <w:szCs w:val="24"/>
        </w:rPr>
        <w:t>Paulius Kalvelis</w:t>
      </w:r>
    </w:p>
    <w:sectPr w:rsidR="007B4D18" w:rsidRPr="00BB21EC" w:rsidSect="00BB21EC">
      <w:pgSz w:w="11906" w:h="16838"/>
      <w:pgMar w:top="737" w:right="663" w:bottom="567"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decimal"/>
      <w:lvlText w:val="%1."/>
      <w:lvlJc w:val="left"/>
      <w:pPr>
        <w:tabs>
          <w:tab w:val="num" w:pos="0"/>
        </w:tabs>
        <w:ind w:left="720" w:hanging="360"/>
      </w:pPr>
      <w:rPr>
        <w:rFonts w:cs="Arial" w:hint="default"/>
        <w:sz w:val="24"/>
        <w:szCs w:val="24"/>
      </w:r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E144F48"/>
    <w:multiLevelType w:val="hybridMultilevel"/>
    <w:tmpl w:val="378C5D20"/>
    <w:lvl w:ilvl="0" w:tplc="ACC0D0C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296"/>
  <w:hyphenationZone w:val="396"/>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4C6"/>
    <w:rsid w:val="00006B3D"/>
    <w:rsid w:val="00073421"/>
    <w:rsid w:val="00137458"/>
    <w:rsid w:val="00190B3B"/>
    <w:rsid w:val="00315042"/>
    <w:rsid w:val="00335065"/>
    <w:rsid w:val="003610F8"/>
    <w:rsid w:val="003E781B"/>
    <w:rsid w:val="003F1298"/>
    <w:rsid w:val="0041294A"/>
    <w:rsid w:val="00412A94"/>
    <w:rsid w:val="00412B17"/>
    <w:rsid w:val="00425D2A"/>
    <w:rsid w:val="00497736"/>
    <w:rsid w:val="004A0950"/>
    <w:rsid w:val="004B75D1"/>
    <w:rsid w:val="004C7B07"/>
    <w:rsid w:val="0056431F"/>
    <w:rsid w:val="005D15DC"/>
    <w:rsid w:val="00645F3B"/>
    <w:rsid w:val="006A2CF6"/>
    <w:rsid w:val="00705E34"/>
    <w:rsid w:val="007724C6"/>
    <w:rsid w:val="007B4D18"/>
    <w:rsid w:val="007C4DC3"/>
    <w:rsid w:val="007F25B1"/>
    <w:rsid w:val="00817BC0"/>
    <w:rsid w:val="00842848"/>
    <w:rsid w:val="00855AD4"/>
    <w:rsid w:val="008A1AC5"/>
    <w:rsid w:val="008D046D"/>
    <w:rsid w:val="008F6F2E"/>
    <w:rsid w:val="00936648"/>
    <w:rsid w:val="009C3961"/>
    <w:rsid w:val="009F315E"/>
    <w:rsid w:val="00A4466C"/>
    <w:rsid w:val="00A93717"/>
    <w:rsid w:val="00A96356"/>
    <w:rsid w:val="00AB62DC"/>
    <w:rsid w:val="00B26B95"/>
    <w:rsid w:val="00B644C8"/>
    <w:rsid w:val="00BB21EC"/>
    <w:rsid w:val="00C30830"/>
    <w:rsid w:val="00C72E51"/>
    <w:rsid w:val="00CB58B4"/>
    <w:rsid w:val="00D90DD7"/>
    <w:rsid w:val="00DB169E"/>
    <w:rsid w:val="00DE1725"/>
    <w:rsid w:val="00E84576"/>
    <w:rsid w:val="00E94D2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F150277"/>
  <w15:chartTrackingRefBased/>
  <w15:docId w15:val="{F1FE0DF3-463B-4D69-AAEA-AD48326BB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00" w:line="276" w:lineRule="auto"/>
    </w:pPr>
    <w:rPr>
      <w:rFonts w:ascii="Calibri" w:eastAsia="Calibri" w:hAnsi="Calibri"/>
      <w:sz w:val="22"/>
      <w:szCs w:val="22"/>
      <w:lang w:val="lt-LT"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cs="Arial" w:hint="default"/>
      <w:sz w:val="24"/>
      <w:szCs w:val="24"/>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BodyTextIndentChar">
    <w:name w:val="Body Text Indent Char"/>
    <w:rPr>
      <w:rFonts w:ascii="Arial" w:eastAsia="Times New Roman" w:hAnsi="Arial" w:cs="Arial"/>
      <w:sz w:val="28"/>
      <w:szCs w:val="24"/>
    </w:rPr>
  </w:style>
  <w:style w:type="character" w:styleId="Hyperlink">
    <w:name w:val="Hyperlink"/>
    <w:rPr>
      <w:color w:val="0563C1"/>
      <w:u w:val="single"/>
    </w:rPr>
  </w:style>
  <w:style w:type="paragraph" w:customStyle="1" w:styleId="Heading">
    <w:name w:val="Heading"/>
    <w:basedOn w:val="Normal"/>
    <w:next w:val="BodyTex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pPr>
      <w:suppressLineNumbers/>
    </w:pPr>
    <w:rPr>
      <w:rFonts w:cs="Arial"/>
    </w:rPr>
  </w:style>
  <w:style w:type="paragraph" w:styleId="BodyTextIndent">
    <w:name w:val="Body Text Indent"/>
    <w:basedOn w:val="Normal"/>
    <w:pPr>
      <w:spacing w:after="0" w:line="240" w:lineRule="auto"/>
      <w:ind w:firstLine="720"/>
      <w:jc w:val="both"/>
    </w:pPr>
    <w:rPr>
      <w:rFonts w:ascii="Arial" w:eastAsia="Times New Roman" w:hAnsi="Arial" w:cs="Arial"/>
      <w:sz w:val="28"/>
      <w:szCs w:val="24"/>
    </w:rPr>
  </w:style>
  <w:style w:type="paragraph" w:styleId="ListParagraph">
    <w:name w:val="List Paragraph"/>
    <w:basedOn w:val="Normal"/>
    <w:uiPriority w:val="34"/>
    <w:qFormat/>
    <w:pPr>
      <w:ind w:left="1296"/>
    </w:pPr>
  </w:style>
  <w:style w:type="paragraph" w:styleId="Revision">
    <w:name w:val="Revision"/>
    <w:hidden/>
    <w:uiPriority w:val="99"/>
    <w:semiHidden/>
    <w:rsid w:val="003E781B"/>
    <w:rPr>
      <w:rFonts w:ascii="Calibri" w:eastAsia="Calibri" w:hAnsi="Calibri"/>
      <w:sz w:val="22"/>
      <w:szCs w:val="22"/>
      <w:lang w:val="lt-LT"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949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1</Pages>
  <Words>2196</Words>
  <Characters>1252</Characters>
  <Application>Microsoft Office Word</Application>
  <DocSecurity>0</DocSecurity>
  <Lines>10</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Ramune</dc:creator>
  <cp:keywords/>
  <cp:lastModifiedBy>Nomeda Cepiene</cp:lastModifiedBy>
  <cp:revision>27</cp:revision>
  <cp:lastPrinted>1995-11-21T15:41:00Z</cp:lastPrinted>
  <dcterms:created xsi:type="dcterms:W3CDTF">2022-05-18T12:43:00Z</dcterms:created>
  <dcterms:modified xsi:type="dcterms:W3CDTF">2023-06-12T10:13:00Z</dcterms:modified>
</cp:coreProperties>
</file>